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C7" w:rsidRPr="00671B18" w:rsidRDefault="00E05A17">
      <w:pPr>
        <w:widowControl/>
        <w:spacing w:line="300" w:lineRule="auto"/>
        <w:ind w:firstLine="179"/>
        <w:jc w:val="center"/>
        <w:rPr>
          <w:rFonts w:ascii="華康中圓體" w:eastAsia="華康中圓體" w:hAnsi="華康中圓體" w:cs="新細明體"/>
          <w:kern w:val="0"/>
          <w:sz w:val="28"/>
          <w:szCs w:val="28"/>
        </w:rPr>
      </w:pPr>
      <w:r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臺北市士林區天母國民小學午餐供應實施計畫</w:t>
      </w:r>
    </w:p>
    <w:p w:rsidR="000572C7" w:rsidRPr="00671B18" w:rsidRDefault="00E05A17" w:rsidP="00C71655">
      <w:pPr>
        <w:widowControl/>
        <w:spacing w:line="400" w:lineRule="exact"/>
        <w:ind w:firstLine="113"/>
        <w:jc w:val="right"/>
        <w:rPr>
          <w:rFonts w:ascii="華康中圓體" w:eastAsia="華康中圓體" w:hAnsi="華康中圓體" w:cs="新細明體"/>
          <w:kern w:val="0"/>
          <w:sz w:val="28"/>
          <w:szCs w:val="28"/>
        </w:rPr>
      </w:pPr>
      <w:r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中華民國107年6月7日修訂</w:t>
      </w:r>
    </w:p>
    <w:p w:rsidR="000572C7" w:rsidRDefault="00E05A17" w:rsidP="00C71655">
      <w:pPr>
        <w:widowControl/>
        <w:spacing w:line="400" w:lineRule="exact"/>
        <w:ind w:firstLine="113"/>
        <w:jc w:val="right"/>
        <w:rPr>
          <w:rFonts w:ascii="華康中圓體" w:eastAsia="華康中圓體" w:hAnsi="華康中圓體" w:cs="新細明體"/>
          <w:color w:val="FF0000"/>
          <w:kern w:val="0"/>
          <w:sz w:val="28"/>
          <w:szCs w:val="28"/>
        </w:rPr>
      </w:pPr>
      <w:r w:rsidRPr="00671B18">
        <w:rPr>
          <w:rFonts w:ascii="華康中圓體" w:eastAsia="華康中圓體" w:hAnsi="華康中圓體" w:cs="新細明體" w:hint="eastAsia"/>
          <w:color w:val="FF0000"/>
          <w:kern w:val="0"/>
          <w:sz w:val="28"/>
          <w:szCs w:val="28"/>
        </w:rPr>
        <w:t>108年11月12日午餐供應委員會修正內容</w:t>
      </w:r>
    </w:p>
    <w:p w:rsidR="00C71655" w:rsidRDefault="00C71655" w:rsidP="00C71655">
      <w:pPr>
        <w:widowControl/>
        <w:spacing w:line="400" w:lineRule="exact"/>
        <w:ind w:firstLine="113"/>
        <w:jc w:val="right"/>
        <w:rPr>
          <w:rFonts w:ascii="華康中圓體" w:eastAsia="華康中圓體" w:hAnsi="華康中圓體" w:cs="新細明體"/>
          <w:color w:val="FF0000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color w:val="FF0000"/>
          <w:kern w:val="0"/>
          <w:sz w:val="28"/>
          <w:szCs w:val="28"/>
        </w:rPr>
        <w:t>112</w:t>
      </w:r>
      <w:r w:rsidRPr="00671B18">
        <w:rPr>
          <w:rFonts w:ascii="華康中圓體" w:eastAsia="華康中圓體" w:hAnsi="華康中圓體" w:cs="新細明體" w:hint="eastAsia"/>
          <w:color w:val="FF0000"/>
          <w:kern w:val="0"/>
          <w:sz w:val="28"/>
          <w:szCs w:val="28"/>
        </w:rPr>
        <w:t>年</w:t>
      </w:r>
      <w:r>
        <w:rPr>
          <w:rFonts w:ascii="華康中圓體" w:eastAsia="華康中圓體" w:hAnsi="華康中圓體" w:cs="新細明體" w:hint="eastAsia"/>
          <w:color w:val="FF0000"/>
          <w:kern w:val="0"/>
          <w:sz w:val="28"/>
          <w:szCs w:val="28"/>
        </w:rPr>
        <w:t>6</w:t>
      </w:r>
      <w:r w:rsidRPr="00671B18">
        <w:rPr>
          <w:rFonts w:ascii="華康中圓體" w:eastAsia="華康中圓體" w:hAnsi="華康中圓體" w:cs="新細明體" w:hint="eastAsia"/>
          <w:color w:val="FF0000"/>
          <w:kern w:val="0"/>
          <w:sz w:val="28"/>
          <w:szCs w:val="28"/>
        </w:rPr>
        <w:t>月</w:t>
      </w:r>
      <w:r>
        <w:rPr>
          <w:rFonts w:ascii="華康中圓體" w:eastAsia="華康中圓體" w:hAnsi="華康中圓體" w:cs="新細明體" w:hint="eastAsia"/>
          <w:color w:val="FF0000"/>
          <w:kern w:val="0"/>
          <w:sz w:val="28"/>
          <w:szCs w:val="28"/>
        </w:rPr>
        <w:t>16</w:t>
      </w:r>
      <w:r w:rsidRPr="00671B18">
        <w:rPr>
          <w:rFonts w:ascii="華康中圓體" w:eastAsia="華康中圓體" w:hAnsi="華康中圓體" w:cs="新細明體" w:hint="eastAsia"/>
          <w:color w:val="FF0000"/>
          <w:kern w:val="0"/>
          <w:sz w:val="28"/>
          <w:szCs w:val="28"/>
        </w:rPr>
        <w:t>日午餐供應委員會修正</w:t>
      </w:r>
      <w:r>
        <w:rPr>
          <w:rFonts w:ascii="華康中圓體" w:eastAsia="華康中圓體" w:hAnsi="華康中圓體" w:cs="新細明體" w:hint="eastAsia"/>
          <w:color w:val="FF0000"/>
          <w:kern w:val="0"/>
          <w:sz w:val="28"/>
          <w:szCs w:val="28"/>
        </w:rPr>
        <w:t>費用</w:t>
      </w:r>
    </w:p>
    <w:p w:rsidR="00C71655" w:rsidRPr="00C71655" w:rsidRDefault="00C71655" w:rsidP="00C71655">
      <w:pPr>
        <w:widowControl/>
        <w:spacing w:line="400" w:lineRule="exact"/>
        <w:ind w:firstLine="113"/>
        <w:jc w:val="right"/>
        <w:rPr>
          <w:rFonts w:ascii="華康中圓體" w:eastAsia="華康中圓體"/>
          <w:sz w:val="28"/>
          <w:szCs w:val="28"/>
        </w:rPr>
      </w:pPr>
    </w:p>
    <w:p w:rsidR="000572C7" w:rsidRPr="00671B18" w:rsidRDefault="00E05A17">
      <w:pPr>
        <w:widowControl/>
        <w:numPr>
          <w:ilvl w:val="0"/>
          <w:numId w:val="1"/>
        </w:numPr>
        <w:tabs>
          <w:tab w:val="left" w:pos="0"/>
        </w:tabs>
        <w:spacing w:line="520" w:lineRule="exact"/>
        <w:ind w:left="560" w:hanging="560"/>
        <w:rPr>
          <w:rFonts w:ascii="華康中圓體" w:eastAsia="華康中圓體"/>
          <w:sz w:val="28"/>
          <w:szCs w:val="28"/>
        </w:rPr>
      </w:pPr>
      <w:r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依據臺北市國民小學學校午餐工作手冊暨本校96學年度第1次校務會議與本校</w:t>
      </w:r>
      <w:r w:rsidRPr="00671B18">
        <w:rPr>
          <w:rFonts w:ascii="華康中圓體" w:eastAsia="華康中圓體" w:hAnsi="華康中圓體" w:hint="eastAsia"/>
          <w:sz w:val="28"/>
          <w:szCs w:val="28"/>
        </w:rPr>
        <w:t>106學年度第2次午餐供應委員會</w:t>
      </w:r>
      <w:r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會議決議辦理。</w:t>
      </w:r>
    </w:p>
    <w:p w:rsidR="000572C7" w:rsidRPr="00671B18" w:rsidRDefault="00E05A17">
      <w:pPr>
        <w:widowControl/>
        <w:numPr>
          <w:ilvl w:val="0"/>
          <w:numId w:val="1"/>
        </w:numPr>
        <w:tabs>
          <w:tab w:val="left" w:pos="0"/>
        </w:tabs>
        <w:spacing w:line="520" w:lineRule="exact"/>
        <w:ind w:left="560" w:hanging="560"/>
        <w:rPr>
          <w:rFonts w:ascii="華康中圓體" w:eastAsia="華康中圓體" w:hAnsi="華康中圓體" w:cs="新細明體"/>
          <w:kern w:val="0"/>
          <w:sz w:val="28"/>
          <w:szCs w:val="28"/>
        </w:rPr>
      </w:pPr>
      <w:r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目的：</w:t>
      </w:r>
    </w:p>
    <w:p w:rsidR="000572C7" w:rsidRPr="00671B18" w:rsidRDefault="00E05A17">
      <w:pPr>
        <w:widowControl/>
        <w:numPr>
          <w:ilvl w:val="1"/>
          <w:numId w:val="1"/>
        </w:numPr>
        <w:tabs>
          <w:tab w:val="left" w:pos="0"/>
        </w:tabs>
        <w:spacing w:line="520" w:lineRule="exact"/>
        <w:ind w:left="800" w:hanging="560"/>
        <w:rPr>
          <w:rFonts w:ascii="華康中圓體" w:eastAsia="華康中圓體"/>
          <w:sz w:val="28"/>
          <w:szCs w:val="28"/>
        </w:rPr>
      </w:pPr>
      <w:r w:rsidRPr="00671B18">
        <w:rPr>
          <w:rFonts w:ascii="華康中圓體" w:eastAsia="華康中圓體" w:hAnsi="華康中圓體" w:hint="eastAsia"/>
          <w:sz w:val="28"/>
          <w:szCs w:val="28"/>
        </w:rPr>
        <w:t>推行營養教育，增進學生飲食禮儀與衛生習慣之養成，以促進身心健康。</w:t>
      </w:r>
    </w:p>
    <w:p w:rsidR="000572C7" w:rsidRPr="00671B18" w:rsidRDefault="00E05A17">
      <w:pPr>
        <w:widowControl/>
        <w:numPr>
          <w:ilvl w:val="1"/>
          <w:numId w:val="1"/>
        </w:numPr>
        <w:tabs>
          <w:tab w:val="left" w:pos="0"/>
        </w:tabs>
        <w:spacing w:line="520" w:lineRule="exact"/>
        <w:ind w:left="800" w:hanging="560"/>
        <w:rPr>
          <w:rFonts w:ascii="華康中圓體" w:eastAsia="華康中圓體"/>
          <w:sz w:val="28"/>
          <w:szCs w:val="28"/>
        </w:rPr>
      </w:pPr>
      <w:r w:rsidRPr="00671B18">
        <w:rPr>
          <w:rFonts w:ascii="華康中圓體" w:eastAsia="華康中圓體" w:hAnsi="華康中圓體" w:hint="eastAsia"/>
          <w:sz w:val="28"/>
          <w:szCs w:val="28"/>
        </w:rPr>
        <w:t>提供全校師生營養均衡，衛生安全之學校午餐。</w:t>
      </w:r>
    </w:p>
    <w:p w:rsidR="000572C7" w:rsidRPr="00671B18" w:rsidRDefault="00E05A17">
      <w:pPr>
        <w:widowControl/>
        <w:numPr>
          <w:ilvl w:val="1"/>
          <w:numId w:val="1"/>
        </w:numPr>
        <w:tabs>
          <w:tab w:val="left" w:pos="0"/>
        </w:tabs>
        <w:spacing w:line="520" w:lineRule="exact"/>
        <w:ind w:left="800" w:hanging="560"/>
        <w:rPr>
          <w:rFonts w:ascii="華康中圓體" w:eastAsia="華康中圓體"/>
          <w:sz w:val="28"/>
          <w:szCs w:val="28"/>
        </w:rPr>
      </w:pPr>
      <w:r w:rsidRPr="00671B18">
        <w:rPr>
          <w:rFonts w:ascii="華康中圓體" w:eastAsia="華康中圓體" w:hAnsi="華康中圓體" w:hint="eastAsia"/>
          <w:sz w:val="28"/>
          <w:szCs w:val="28"/>
        </w:rPr>
        <w:t>結合民間資源，期以專業服務供應學生營養均衡膳食，並加強監督輔導功能以提昇學校午餐品質。</w:t>
      </w:r>
    </w:p>
    <w:p w:rsidR="000572C7" w:rsidRPr="00671B18" w:rsidRDefault="00E05A17">
      <w:pPr>
        <w:widowControl/>
        <w:numPr>
          <w:ilvl w:val="1"/>
          <w:numId w:val="1"/>
        </w:numPr>
        <w:tabs>
          <w:tab w:val="left" w:pos="0"/>
        </w:tabs>
        <w:spacing w:line="520" w:lineRule="exact"/>
        <w:ind w:left="800" w:hanging="560"/>
        <w:rPr>
          <w:rFonts w:ascii="華康中圓體" w:eastAsia="華康中圓體"/>
          <w:sz w:val="28"/>
          <w:szCs w:val="28"/>
        </w:rPr>
      </w:pPr>
      <w:r w:rsidRPr="00671B18">
        <w:rPr>
          <w:rFonts w:ascii="華康中圓體" w:eastAsia="華康中圓體" w:hAnsi="華康中圓體" w:hint="eastAsia"/>
          <w:sz w:val="28"/>
          <w:szCs w:val="28"/>
        </w:rPr>
        <w:t>培養勤勞、服務、合群及互助之美德，以達到群育之目的。</w:t>
      </w:r>
    </w:p>
    <w:p w:rsidR="000572C7" w:rsidRPr="00671B18" w:rsidRDefault="00671B18" w:rsidP="00671B18">
      <w:pPr>
        <w:widowControl/>
        <w:tabs>
          <w:tab w:val="left" w:pos="-48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>三、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午餐工作組織：</w:t>
      </w:r>
    </w:p>
    <w:p w:rsidR="000572C7" w:rsidRPr="00671B18" w:rsidRDefault="00671B18" w:rsidP="00671B18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(一)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成立學校午餐供應委員會及午餐工作小組。（如後附件：組織設置要點）。</w:t>
      </w:r>
    </w:p>
    <w:p w:rsidR="000572C7" w:rsidRPr="00671B18" w:rsidRDefault="00671B18" w:rsidP="00671B18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(二)</w:t>
      </w:r>
      <w:r w:rsidR="006F02B5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午餐供應委員會於每學期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各召開會議</w:t>
      </w:r>
      <w:r w:rsidR="006F02B5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兩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次。</w:t>
      </w:r>
    </w:p>
    <w:p w:rsidR="000572C7" w:rsidRPr="00671B18" w:rsidRDefault="00671B18" w:rsidP="00671B18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(三)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學校與廠商職務分工：</w:t>
      </w:r>
    </w:p>
    <w:p w:rsidR="00671B18" w:rsidRDefault="00E05A17">
      <w:pPr>
        <w:widowControl/>
        <w:tabs>
          <w:tab w:val="left" w:pos="0"/>
        </w:tabs>
        <w:spacing w:line="520" w:lineRule="exact"/>
        <w:ind w:left="800"/>
        <w:rPr>
          <w:rFonts w:ascii="華康中圓體" w:eastAsia="華康中圓體" w:hAnsi="華康中圓體" w:cs="新細明體"/>
          <w:kern w:val="0"/>
          <w:sz w:val="28"/>
          <w:szCs w:val="28"/>
        </w:rPr>
      </w:pPr>
      <w:r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1.學校：營養衛生教育、用餐情形考核、食譜審核及研究改進、費用收 支、</w:t>
      </w:r>
    </w:p>
    <w:p w:rsidR="000572C7" w:rsidRPr="00671B18" w:rsidRDefault="00671B18">
      <w:pPr>
        <w:widowControl/>
        <w:tabs>
          <w:tab w:val="left" w:pos="0"/>
        </w:tabs>
        <w:spacing w:line="520" w:lineRule="exact"/>
        <w:ind w:left="800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          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不定期訪查供餐廠商。</w:t>
      </w:r>
    </w:p>
    <w:p w:rsidR="00671B18" w:rsidRDefault="00E05A17">
      <w:pPr>
        <w:widowControl/>
        <w:tabs>
          <w:tab w:val="left" w:pos="0"/>
        </w:tabs>
        <w:spacing w:line="520" w:lineRule="exact"/>
        <w:ind w:left="1960" w:hanging="1960"/>
        <w:rPr>
          <w:rFonts w:ascii="華康中圓體" w:eastAsia="華康中圓體" w:hAnsi="華康中圓體" w:cs="新細明體"/>
          <w:kern w:val="0"/>
          <w:sz w:val="28"/>
          <w:szCs w:val="28"/>
        </w:rPr>
      </w:pPr>
      <w:r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 </w:t>
      </w:r>
      <w:r w:rsid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</w:t>
      </w:r>
      <w:r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2.廠商：除了提供營養衛生之午餐，加強自有廚房清潔衛生管理外，需協助學</w:t>
      </w:r>
    </w:p>
    <w:p w:rsidR="00671B18" w:rsidRDefault="00671B18" w:rsidP="00671B18">
      <w:pPr>
        <w:widowControl/>
        <w:tabs>
          <w:tab w:val="left" w:pos="0"/>
        </w:tabs>
        <w:spacing w:line="520" w:lineRule="exact"/>
        <w:ind w:left="1960" w:hanging="1960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                     校推行午餐教育，辦理營養分析與食譜設計，提供午餐資訊及用餐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具</w:t>
      </w:r>
    </w:p>
    <w:p w:rsidR="000572C7" w:rsidRPr="00671B18" w:rsidRDefault="00671B18">
      <w:pPr>
        <w:widowControl/>
        <w:tabs>
          <w:tab w:val="left" w:pos="0"/>
        </w:tabs>
        <w:spacing w:line="520" w:lineRule="exact"/>
        <w:ind w:left="1960" w:hanging="1960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                   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，廚餘處理等事宜。</w:t>
      </w:r>
    </w:p>
    <w:p w:rsidR="000572C7" w:rsidRPr="0026071D" w:rsidRDefault="0026071D" w:rsidP="0026071D">
      <w:pPr>
        <w:widowControl/>
        <w:tabs>
          <w:tab w:val="left" w:pos="-48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四、</w:t>
      </w:r>
      <w:r w:rsidR="00E05A17" w:rsidRPr="0026071D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午餐辦理方式：</w:t>
      </w:r>
    </w:p>
    <w:p w:rsidR="0026071D" w:rsidRDefault="0026071D" w:rsidP="001E0788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</w:t>
      </w:r>
      <w:r w:rsidR="001E078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(一)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委外辦理：依據採購法相關規定，經公開招標，以最有利標評選方式，評選優</w:t>
      </w:r>
    </w:p>
    <w:p w:rsidR="000572C7" w:rsidRPr="00671B18" w:rsidRDefault="0026071D" w:rsidP="001E0788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                         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勝廠商兩家，由廠商在其自有廚房制備桶餐運送到校。</w:t>
      </w:r>
    </w:p>
    <w:p w:rsidR="000572C7" w:rsidRPr="00671B18" w:rsidRDefault="001E0788" w:rsidP="001E0788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</w:t>
      </w:r>
      <w:r w:rsidR="0026071D"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</w:t>
      </w: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>(二)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供應對象：本校學生及教職員工。</w:t>
      </w:r>
    </w:p>
    <w:p w:rsidR="000572C7" w:rsidRPr="00671B18" w:rsidRDefault="0026071D" w:rsidP="001E0788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</w:t>
      </w:r>
      <w:r w:rsidR="001E078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(三)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收退費標準及方式：</w:t>
      </w:r>
    </w:p>
    <w:p w:rsidR="000572C7" w:rsidRPr="00671B18" w:rsidRDefault="001E0788" w:rsidP="001E0788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</w:t>
      </w:r>
      <w:r w:rsidR="0026071D"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</w:t>
      </w: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</w:t>
      </w:r>
      <w:r w:rsidR="0026071D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1.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標準：</w:t>
      </w:r>
    </w:p>
    <w:p w:rsidR="000572C7" w:rsidRPr="00671B18" w:rsidRDefault="001E0788" w:rsidP="001E0788">
      <w:pPr>
        <w:widowControl/>
        <w:tabs>
          <w:tab w:val="left" w:pos="0"/>
        </w:tabs>
        <w:spacing w:line="52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</w:t>
      </w:r>
      <w:r w:rsidR="0026071D"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</w:t>
      </w: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 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學生及教職員工每餐均以</w:t>
      </w:r>
      <w:r w:rsidR="00C71655">
        <w:rPr>
          <w:rFonts w:ascii="華康中圓體" w:eastAsia="華康中圓體" w:hAnsi="華康中圓體" w:cs="新細明體" w:hint="eastAsia"/>
          <w:color w:val="FF0000"/>
          <w:kern w:val="0"/>
          <w:sz w:val="28"/>
          <w:szCs w:val="28"/>
        </w:rPr>
        <w:t xml:space="preserve"> 7</w:t>
      </w:r>
      <w:r w:rsidR="00E05A17" w:rsidRPr="00671B18">
        <w:rPr>
          <w:rFonts w:ascii="華康中圓體" w:eastAsia="華康中圓體" w:hAnsi="華康中圓體" w:cs="新細明體" w:hint="eastAsia"/>
          <w:color w:val="FF0000"/>
          <w:kern w:val="0"/>
          <w:sz w:val="28"/>
          <w:szCs w:val="28"/>
        </w:rPr>
        <w:t>0元計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。</w:t>
      </w:r>
    </w:p>
    <w:p w:rsidR="000572C7" w:rsidRPr="00671B18" w:rsidRDefault="001E0788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lastRenderedPageBreak/>
        <w:t xml:space="preserve">   </w:t>
      </w:r>
      <w:r w:rsidR="0026071D"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</w:t>
      </w: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</w:t>
      </w:r>
      <w:bookmarkStart w:id="0" w:name="_GoBack"/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>2.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收費方式：</w:t>
      </w:r>
    </w:p>
    <w:p w:rsidR="000572C7" w:rsidRPr="00671B18" w:rsidRDefault="00E05A17" w:rsidP="003C3266">
      <w:pPr>
        <w:pStyle w:val="Default"/>
        <w:spacing w:line="520" w:lineRule="exact"/>
        <w:rPr>
          <w:rFonts w:ascii="華康中圓體" w:eastAsia="華康中圓體" w:hint="eastAsia"/>
          <w:sz w:val="28"/>
          <w:szCs w:val="28"/>
        </w:rPr>
      </w:pP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   </w:t>
      </w:r>
      <w:r w:rsidR="0026071D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   </w:t>
      </w: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 (1</w:t>
      </w:r>
      <w:r w:rsidRPr="007552B6">
        <w:rPr>
          <w:rFonts w:ascii="華康中圓體" w:eastAsia="華康中圓體" w:hAnsi="華康中圓體" w:cs="Times New Roman" w:hint="eastAsia"/>
          <w:color w:val="FF0000"/>
          <w:sz w:val="28"/>
          <w:szCs w:val="28"/>
        </w:rPr>
        <w:t>)</w:t>
      </w:r>
      <w:r w:rsidR="004020C7">
        <w:rPr>
          <w:rFonts w:ascii="華康中圓體" w:eastAsia="華康中圓體" w:hAnsi="華康中圓體" w:cs="Times New Roman" w:hint="eastAsia"/>
          <w:color w:val="FF0000"/>
          <w:sz w:val="28"/>
          <w:szCs w:val="28"/>
        </w:rPr>
        <w:t>低年級每週在校用餐一天(週二)，中年級三天(週一、二、四)，高年級四天(週一、二、四、五)，</w:t>
      </w:r>
      <w:r w:rsidRPr="007552B6">
        <w:rPr>
          <w:rFonts w:ascii="華康中圓體" w:eastAsia="華康中圓體" w:hAnsi="華康中圓體" w:cs="Times New Roman" w:hint="eastAsia"/>
          <w:color w:val="FF0000"/>
          <w:sz w:val="28"/>
          <w:szCs w:val="28"/>
        </w:rPr>
        <w:t>學生午餐費以一學期在校用餐天數核計後，列入三聯單內繳納</w:t>
      </w: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>。</w:t>
      </w:r>
    </w:p>
    <w:bookmarkEnd w:id="0"/>
    <w:p w:rsidR="0026071D" w:rsidRDefault="00E05A17" w:rsidP="003C3266">
      <w:pPr>
        <w:pStyle w:val="Default"/>
        <w:spacing w:line="520" w:lineRule="exact"/>
        <w:ind w:left="1120" w:hanging="1120"/>
        <w:rPr>
          <w:rFonts w:ascii="華康中圓體" w:eastAsia="華康中圓體" w:hAnsi="華康中圓體" w:cs="Times New Roman"/>
          <w:color w:val="auto"/>
          <w:sz w:val="28"/>
          <w:szCs w:val="28"/>
        </w:rPr>
      </w:pP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   </w:t>
      </w:r>
      <w:r w:rsidR="0026071D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   </w:t>
      </w: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</w:t>
      </w:r>
      <w:r w:rsidR="001E078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</w:t>
      </w: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>(2)學生</w:t>
      </w:r>
      <w:r w:rsidR="0026071D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>在學期中如有特殊原因需訂餐者，逕向班級老師提出申請訂餐並繳費後</w:t>
      </w:r>
    </w:p>
    <w:p w:rsidR="000572C7" w:rsidRPr="00671B18" w:rsidRDefault="0026071D" w:rsidP="003C3266">
      <w:pPr>
        <w:pStyle w:val="Default"/>
        <w:spacing w:line="520" w:lineRule="exact"/>
        <w:ind w:left="1120" w:hanging="1120"/>
        <w:rPr>
          <w:rFonts w:ascii="華康中圓體" w:eastAsia="華康中圓體" w:hint="eastAsia"/>
          <w:sz w:val="28"/>
          <w:szCs w:val="28"/>
        </w:rPr>
      </w:pPr>
      <w:r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              </w:t>
      </w:r>
      <w:r w:rsidR="00E05A17"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>可於</w:t>
      </w:r>
      <w:r w:rsidRPr="0026071D">
        <w:rPr>
          <w:rFonts w:ascii="華康中圓體" w:eastAsia="華康中圓體" w:hAnsi="華康中圓體" w:cs="Times New Roman" w:hint="eastAsia"/>
          <w:color w:val="FF0000"/>
          <w:sz w:val="28"/>
          <w:szCs w:val="28"/>
        </w:rPr>
        <w:t>隔2天</w:t>
      </w:r>
      <w:r w:rsidR="00E05A17"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>供餐。特殊原因（例如：家庭突遭變故或其他特殊狀況等）</w:t>
      </w:r>
    </w:p>
    <w:p w:rsidR="000572C7" w:rsidRPr="00671B18" w:rsidRDefault="00E05A17" w:rsidP="003C3266">
      <w:pPr>
        <w:pStyle w:val="Default"/>
        <w:spacing w:line="520" w:lineRule="exact"/>
        <w:rPr>
          <w:rFonts w:ascii="華康中圓體" w:eastAsia="華康中圓體" w:hAnsi="華康中圓體" w:cs="Times New Roman"/>
          <w:color w:val="auto"/>
          <w:sz w:val="28"/>
          <w:szCs w:val="28"/>
        </w:rPr>
      </w:pP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</w:t>
      </w:r>
      <w:r w:rsidR="0026071D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 </w:t>
      </w: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  </w:t>
      </w:r>
      <w:r w:rsidR="0026071D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>3.</w:t>
      </w: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退費方式： </w:t>
      </w:r>
    </w:p>
    <w:p w:rsidR="0026071D" w:rsidRDefault="00E05A17" w:rsidP="003C3266">
      <w:pPr>
        <w:pStyle w:val="Default"/>
        <w:spacing w:line="520" w:lineRule="exact"/>
        <w:ind w:left="1120" w:hanging="1120"/>
        <w:rPr>
          <w:rFonts w:ascii="華康中圓體" w:eastAsia="華康中圓體" w:hAnsi="華康中圓體" w:cs="Times New Roman"/>
          <w:color w:val="auto"/>
          <w:sz w:val="28"/>
          <w:szCs w:val="28"/>
        </w:rPr>
      </w:pP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       </w:t>
      </w:r>
      <w:r w:rsidR="0026071D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</w:t>
      </w: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>學生在學期中如有特殊原因需退餐者，逕向班級老師提出申請退餐並填妥退費申</w:t>
      </w:r>
    </w:p>
    <w:p w:rsidR="000572C7" w:rsidRPr="00671B18" w:rsidRDefault="0026071D" w:rsidP="003C3266">
      <w:pPr>
        <w:pStyle w:val="Default"/>
        <w:spacing w:line="520" w:lineRule="exact"/>
        <w:ind w:left="1120" w:hanging="1120"/>
        <w:rPr>
          <w:rFonts w:ascii="華康中圓體" w:eastAsia="華康中圓體" w:hint="eastAsia"/>
          <w:sz w:val="28"/>
          <w:szCs w:val="28"/>
        </w:rPr>
      </w:pPr>
      <w:r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        </w:t>
      </w:r>
      <w:r w:rsidR="00E05A17"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>請表後，可於</w:t>
      </w:r>
      <w:r w:rsidRPr="0026071D">
        <w:rPr>
          <w:rFonts w:ascii="華康中圓體" w:eastAsia="華康中圓體" w:hAnsi="華康中圓體" w:cs="Times New Roman" w:hint="eastAsia"/>
          <w:color w:val="FF0000"/>
          <w:sz w:val="28"/>
          <w:szCs w:val="28"/>
        </w:rPr>
        <w:t>隔2天</w:t>
      </w:r>
      <w:r w:rsidR="00E05A17"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>停餐。特殊原因（例如：家庭突遭變故或其他特殊狀況等）</w:t>
      </w:r>
    </w:p>
    <w:p w:rsidR="000572C7" w:rsidRPr="00671B18" w:rsidRDefault="00E05A17" w:rsidP="003C3266">
      <w:pPr>
        <w:pStyle w:val="Default"/>
        <w:spacing w:line="520" w:lineRule="exact"/>
        <w:rPr>
          <w:rFonts w:ascii="華康中圓體" w:eastAsia="華康中圓體" w:hint="eastAsia"/>
          <w:sz w:val="28"/>
          <w:szCs w:val="28"/>
        </w:rPr>
      </w:pPr>
      <w:r w:rsidRPr="00671B18">
        <w:rPr>
          <w:rFonts w:ascii="華康中圓體" w:eastAsia="華康中圓體" w:hAnsi="華康中圓體" w:cs="Times New Roman" w:hint="eastAsia"/>
          <w:color w:val="auto"/>
          <w:sz w:val="28"/>
          <w:szCs w:val="28"/>
        </w:rPr>
        <w:t xml:space="preserve">  (四)</w:t>
      </w:r>
      <w:r w:rsidRPr="00671B18">
        <w:rPr>
          <w:rFonts w:ascii="華康中圓體" w:eastAsia="華康中圓體" w:hAnsi="華康中圓體" w:cs="新細明體" w:hint="eastAsia"/>
          <w:sz w:val="28"/>
          <w:szCs w:val="28"/>
        </w:rPr>
        <w:t>付款方式：</w:t>
      </w:r>
    </w:p>
    <w:p w:rsidR="0026071D" w:rsidRDefault="0026071D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    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於次月初由學校統計當月用餐餐數及人數，與廠商對帳無誤後，廠商開立發票辦</w:t>
      </w:r>
    </w:p>
    <w:p w:rsidR="000572C7" w:rsidRPr="00671B18" w:rsidRDefault="0026071D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    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理請款。</w:t>
      </w:r>
    </w:p>
    <w:p w:rsidR="000572C7" w:rsidRPr="00671B18" w:rsidRDefault="00E05A17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(五)選擇供餐廠商：</w:t>
      </w:r>
    </w:p>
    <w:p w:rsidR="000572C7" w:rsidRPr="00671B18" w:rsidRDefault="0026071D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      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每月下旬發給各班次月供餐廠商意願調查表，經彙整後通知廠商供餐。</w:t>
      </w:r>
    </w:p>
    <w:p w:rsidR="000572C7" w:rsidRPr="0026071D" w:rsidRDefault="00E05A17" w:rsidP="003C3266">
      <w:pPr>
        <w:pStyle w:val="a7"/>
        <w:widowControl/>
        <w:numPr>
          <w:ilvl w:val="0"/>
          <w:numId w:val="4"/>
        </w:numPr>
        <w:tabs>
          <w:tab w:val="left" w:pos="-480"/>
        </w:tabs>
        <w:spacing w:line="520" w:lineRule="exact"/>
        <w:ind w:left="567" w:hanging="567"/>
        <w:rPr>
          <w:rFonts w:ascii="華康中圓體" w:eastAsia="華康中圓體" w:hAnsi="華康中圓體" w:cs="新細明體"/>
          <w:kern w:val="0"/>
          <w:sz w:val="28"/>
          <w:szCs w:val="28"/>
        </w:rPr>
      </w:pPr>
      <w:r w:rsidRPr="0026071D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實施午餐教育：</w:t>
      </w:r>
    </w:p>
    <w:p w:rsidR="000572C7" w:rsidRPr="00671B18" w:rsidRDefault="0026071D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(一)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利用網路或舉辦有獎徵答方式，宣導營養衛生常識。</w:t>
      </w:r>
    </w:p>
    <w:p w:rsidR="000572C7" w:rsidRPr="00671B18" w:rsidRDefault="0026071D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(二)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利用週會時間，進行午餐教育宣導。</w:t>
      </w:r>
    </w:p>
    <w:p w:rsidR="000572C7" w:rsidRPr="00671B18" w:rsidRDefault="0026071D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(三)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用餐時，進行午餐教育隨機教學，指導飲食禮儀，養成良好用餐習慣。</w:t>
      </w:r>
    </w:p>
    <w:p w:rsidR="000572C7" w:rsidRPr="00671B18" w:rsidRDefault="0026071D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(四)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開闢午餐專欄，張貼食品營養、食品衛生相關宣導資料。</w:t>
      </w:r>
    </w:p>
    <w:p w:rsidR="000572C7" w:rsidRPr="0063657D" w:rsidRDefault="0063657D" w:rsidP="003C3266">
      <w:pPr>
        <w:widowControl/>
        <w:tabs>
          <w:tab w:val="left" w:pos="-48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>六、</w:t>
      </w:r>
      <w:r w:rsidR="00E05A17" w:rsidRPr="0063657D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預期效果：</w:t>
      </w:r>
    </w:p>
    <w:p w:rsidR="000572C7" w:rsidRPr="00671B18" w:rsidRDefault="0063657D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(一)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推展良好營養教育，培養學生正確飲食禮儀與習慣。</w:t>
      </w:r>
    </w:p>
    <w:p w:rsidR="000572C7" w:rsidRPr="00671B18" w:rsidRDefault="0063657D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(二)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促進學校及家庭良好關係。</w:t>
      </w:r>
    </w:p>
    <w:p w:rsidR="000572C7" w:rsidRPr="003C3266" w:rsidRDefault="00E05A17" w:rsidP="003C3266">
      <w:pPr>
        <w:pStyle w:val="a7"/>
        <w:widowControl/>
        <w:numPr>
          <w:ilvl w:val="0"/>
          <w:numId w:val="5"/>
        </w:numPr>
        <w:tabs>
          <w:tab w:val="left" w:pos="-480"/>
        </w:tabs>
        <w:spacing w:line="52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  <w:r w:rsidRPr="003C3266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評鑑考核：</w:t>
      </w:r>
    </w:p>
    <w:p w:rsidR="000572C7" w:rsidRPr="00671B18" w:rsidRDefault="003C3266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(一)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不</w:t>
      </w:r>
      <w:r w:rsidR="00E05A17" w:rsidRPr="00671B18">
        <w:rPr>
          <w:rFonts w:ascii="華康中圓體" w:eastAsia="華康中圓體" w:hAnsi="華康中圓體" w:cs="新細明體" w:hint="eastAsia"/>
          <w:color w:val="000000"/>
          <w:kern w:val="0"/>
          <w:sz w:val="28"/>
          <w:szCs w:val="28"/>
        </w:rPr>
        <w:t>定時召開午餐工作檢討會，提出檢討改進意見與建議。</w:t>
      </w:r>
    </w:p>
    <w:p w:rsidR="000572C7" w:rsidRPr="00671B18" w:rsidRDefault="003C3266" w:rsidP="003C3266">
      <w:pPr>
        <w:widowControl/>
        <w:tabs>
          <w:tab w:val="left" w:pos="0"/>
        </w:tabs>
        <w:spacing w:line="52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   (二)</w:t>
      </w:r>
      <w:r w:rsidR="00E05A17"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>接受教育部、教育局及衛生單位</w:t>
      </w:r>
      <w:r w:rsidR="00E05A17" w:rsidRPr="00671B18">
        <w:rPr>
          <w:rFonts w:ascii="華康中圓體" w:eastAsia="華康中圓體" w:hAnsi="華康中圓體" w:cs="新細明體" w:hint="eastAsia"/>
          <w:color w:val="000000"/>
          <w:kern w:val="0"/>
          <w:sz w:val="28"/>
          <w:szCs w:val="28"/>
        </w:rPr>
        <w:t>之考核，並依建議與改進事項進行修正。</w:t>
      </w:r>
    </w:p>
    <w:p w:rsidR="000572C7" w:rsidRPr="00671B18" w:rsidRDefault="00E05A17" w:rsidP="003C3266">
      <w:pPr>
        <w:widowControl/>
        <w:numPr>
          <w:ilvl w:val="0"/>
          <w:numId w:val="5"/>
        </w:numPr>
        <w:tabs>
          <w:tab w:val="left" w:pos="0"/>
        </w:tabs>
        <w:spacing w:line="520" w:lineRule="exact"/>
        <w:ind w:left="567" w:hanging="567"/>
        <w:rPr>
          <w:rFonts w:ascii="華康中圓體" w:eastAsia="華康中圓體" w:hAnsi="華康中圓體" w:cs="新細明體"/>
          <w:kern w:val="0"/>
          <w:sz w:val="28"/>
          <w:szCs w:val="28"/>
        </w:rPr>
      </w:pPr>
      <w:r w:rsidRPr="00671B18">
        <w:rPr>
          <w:rFonts w:ascii="華康中圓體" w:eastAsia="華康中圓體" w:hAnsi="華康中圓體" w:cs="新細明體" w:hint="eastAsia"/>
          <w:kern w:val="0"/>
          <w:sz w:val="28"/>
          <w:szCs w:val="28"/>
        </w:rPr>
        <w:t xml:space="preserve">如有未盡事宜，得由午餐供應委員會召開臨時會議提出討論通過，並奉校長核准後實施，修正時亦同。 </w:t>
      </w:r>
    </w:p>
    <w:tbl>
      <w:tblPr>
        <w:tblW w:w="103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1617"/>
        <w:gridCol w:w="95"/>
        <w:gridCol w:w="1889"/>
        <w:gridCol w:w="697"/>
        <w:gridCol w:w="1146"/>
        <w:gridCol w:w="1559"/>
        <w:gridCol w:w="2467"/>
      </w:tblGrid>
      <w:tr w:rsidR="000572C7" w:rsidRPr="00671B18">
        <w:trPr>
          <w:trHeight w:val="6919"/>
          <w:jc w:val="center"/>
        </w:trPr>
        <w:tc>
          <w:tcPr>
            <w:tcW w:w="1034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1E0788" w:rsidRDefault="00E05A17">
            <w:pPr>
              <w:tabs>
                <w:tab w:val="center" w:pos="4153"/>
                <w:tab w:val="right" w:pos="8306"/>
              </w:tabs>
              <w:snapToGrid w:val="0"/>
              <w:spacing w:before="360"/>
              <w:jc w:val="center"/>
              <w:rPr>
                <w:rFonts w:ascii="華康中圓體" w:eastAsia="華康中圓體"/>
                <w:sz w:val="40"/>
                <w:szCs w:val="40"/>
              </w:rPr>
            </w:pPr>
            <w:r w:rsidRPr="001E0788">
              <w:rPr>
                <w:rFonts w:ascii="華康中圓體" w:eastAsia="華康中圓體" w:hAnsi="華康中圓體(P)" w:hint="eastAsia"/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147320</wp:posOffset>
                  </wp:positionV>
                  <wp:extent cx="392706" cy="375920"/>
                  <wp:effectExtent l="0" t="0" r="7620" b="5080"/>
                  <wp:wrapNone/>
                  <wp:docPr id="2" name="圖片 3" descr="Logo白底去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015" cy="37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0788">
              <w:rPr>
                <w:rFonts w:ascii="華康中圓體" w:eastAsia="華康中圓體" w:hAnsi="華康中圓體(P)" w:hint="eastAsia"/>
                <w:sz w:val="40"/>
                <w:szCs w:val="40"/>
              </w:rPr>
              <w:t>臺北市士林區天母國民小學</w:t>
            </w:r>
          </w:p>
          <w:p w:rsidR="000572C7" w:rsidRPr="001E0788" w:rsidRDefault="00E05A17">
            <w:pPr>
              <w:tabs>
                <w:tab w:val="center" w:pos="4153"/>
                <w:tab w:val="right" w:pos="8306"/>
              </w:tabs>
              <w:snapToGrid w:val="0"/>
              <w:spacing w:before="180" w:line="600" w:lineRule="exact"/>
              <w:jc w:val="center"/>
              <w:rPr>
                <w:rFonts w:ascii="華康中圓體" w:eastAsia="華康中圓體"/>
                <w:sz w:val="40"/>
                <w:szCs w:val="40"/>
              </w:rPr>
            </w:pPr>
            <w:r w:rsidRPr="001E0788">
              <w:rPr>
                <w:rFonts w:ascii="華康中圓體" w:eastAsia="華康中圓體" w:hAnsi="華康中圓體(P)" w:hint="eastAsia"/>
                <w:sz w:val="40"/>
                <w:szCs w:val="40"/>
              </w:rPr>
              <w:t>學生用餐申請書</w:t>
            </w:r>
          </w:p>
          <w:p w:rsidR="000572C7" w:rsidRPr="00671B18" w:rsidRDefault="00E05A17">
            <w:pPr>
              <w:widowControl/>
              <w:spacing w:line="300" w:lineRule="auto"/>
              <w:ind w:firstLine="157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 xml:space="preserve">                                                      </w:t>
            </w:r>
            <w:r w:rsidR="00C71655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112</w:t>
            </w:r>
            <w:r w:rsidRPr="00671B18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年</w:t>
            </w:r>
            <w:r w:rsidR="00C71655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</w:t>
            </w:r>
            <w:r w:rsidRPr="00671B18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月</w:t>
            </w:r>
            <w:r w:rsidR="00C71655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16</w:t>
            </w:r>
            <w:r w:rsidRPr="00671B18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日修訂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after="180" w:line="560" w:lineRule="exact"/>
              <w:ind w:right="280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一、班　　級：　　年　　 班　 　 號     學生姓名：</w:t>
            </w:r>
          </w:p>
          <w:p w:rsidR="000572C7" w:rsidRPr="00671B18" w:rsidRDefault="00E05A17">
            <w:pPr>
              <w:tabs>
                <w:tab w:val="left" w:pos="0"/>
              </w:tabs>
              <w:snapToGrid w:val="0"/>
              <w:spacing w:line="560" w:lineRule="exact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二、申請時間：　　年　 　月　　　日     時　 　分</w:t>
            </w:r>
          </w:p>
          <w:p w:rsidR="000572C7" w:rsidRPr="00671B18" w:rsidRDefault="00E05A17">
            <w:pPr>
              <w:tabs>
                <w:tab w:val="left" w:pos="0"/>
              </w:tabs>
              <w:snapToGrid w:val="0"/>
              <w:spacing w:line="560" w:lineRule="exact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三、開始供餐：　　年　   月　  　日 星期______</w:t>
            </w:r>
            <w:r w:rsidRPr="00671B18">
              <w:rPr>
                <w:rFonts w:ascii="華康中圓體" w:eastAsia="華康中圓體" w:hAnsi="華康中圓體(P)" w:hint="eastAsia"/>
                <w:b/>
                <w:sz w:val="28"/>
                <w:szCs w:val="28"/>
              </w:rPr>
              <w:t xml:space="preserve"> </w:t>
            </w:r>
            <w:r w:rsidRPr="00671B18">
              <w:rPr>
                <w:rFonts w:ascii="華康中圓體" w:eastAsia="華康中圓體" w:hAnsi="華康中圓體(P)" w:hint="eastAsia"/>
                <w:b/>
                <w:sz w:val="28"/>
                <w:szCs w:val="28"/>
                <w:shd w:val="clear" w:color="auto" w:fill="FFFFFF"/>
              </w:rPr>
              <w:t>(當天申請無法馬上供餐)</w:t>
            </w:r>
          </w:p>
          <w:p w:rsidR="000572C7" w:rsidRPr="00671B18" w:rsidRDefault="00E05A17">
            <w:pPr>
              <w:tabs>
                <w:tab w:val="left" w:pos="0"/>
              </w:tabs>
              <w:snapToGrid w:val="0"/>
              <w:spacing w:line="560" w:lineRule="exact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四、午餐費用：每餐</w:t>
            </w:r>
            <w:r w:rsidR="00C71655">
              <w:rPr>
                <w:rFonts w:ascii="華康中圓體" w:eastAsia="華康中圓體" w:hAnsi="華康中圓體(P)" w:hint="eastAsia"/>
                <w:sz w:val="28"/>
                <w:szCs w:val="28"/>
              </w:rPr>
              <w:t>7</w:t>
            </w: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0元，總計</w:t>
            </w: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  <w:u w:val="single"/>
              </w:rPr>
              <w:t xml:space="preserve">           </w:t>
            </w: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元</w:t>
            </w:r>
          </w:p>
          <w:p w:rsidR="000572C7" w:rsidRPr="00671B18" w:rsidRDefault="00E05A17">
            <w:pPr>
              <w:tabs>
                <w:tab w:val="left" w:pos="0"/>
              </w:tabs>
              <w:snapToGrid w:val="0"/>
              <w:spacing w:line="560" w:lineRule="exact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五、申請事由：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600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□</w:t>
            </w:r>
            <w:r w:rsidRPr="00671B18">
              <w:rPr>
                <w:rFonts w:ascii="華康中圓體" w:eastAsia="華康中圓體" w:hAnsi="華康中圓體(P)" w:cs="新細明體" w:hint="eastAsia"/>
                <w:kern w:val="0"/>
                <w:sz w:val="28"/>
                <w:szCs w:val="28"/>
              </w:rPr>
              <w:t xml:space="preserve">轉入生  </w:t>
            </w: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□</w:t>
            </w:r>
            <w:r w:rsidRPr="00671B18">
              <w:rPr>
                <w:rFonts w:ascii="華康中圓體" w:eastAsia="華康中圓體" w:hAnsi="華康中圓體(P)" w:cs="新細明體" w:hint="eastAsia"/>
                <w:kern w:val="0"/>
                <w:sz w:val="28"/>
                <w:szCs w:val="28"/>
              </w:rPr>
              <w:t xml:space="preserve">家庭突遭變故  </w:t>
            </w: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□</w:t>
            </w:r>
            <w:r w:rsidRPr="00671B18">
              <w:rPr>
                <w:rFonts w:ascii="華康中圓體" w:eastAsia="華康中圓體" w:hAnsi="華康中圓體(P)" w:cs="新細明體" w:hint="eastAsia"/>
                <w:kern w:val="0"/>
                <w:sz w:val="28"/>
                <w:szCs w:val="28"/>
              </w:rPr>
              <w:t>其他特殊狀況</w:t>
            </w: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：（</w:t>
            </w: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  <w:u w:val="single"/>
              </w:rPr>
              <w:t xml:space="preserve">                    </w:t>
            </w: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）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600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※請於</w:t>
            </w:r>
            <w:r w:rsidRPr="00671B18">
              <w:rPr>
                <w:rFonts w:ascii="華康中圓體" w:eastAsia="華康中圓體" w:hAnsi="華康中圓體(P)" w:cs="新細明體" w:hint="eastAsia"/>
                <w:kern w:val="0"/>
                <w:sz w:val="28"/>
                <w:szCs w:val="28"/>
              </w:rPr>
              <w:t>每月15日前提出申請，突發狀況除外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華康中圓體" w:eastAsia="華康中圓體" w:hAnsi="華康中圓體(P)" w:cs="新細明體"/>
                <w:kern w:val="0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cs="新細明體" w:hint="eastAsia"/>
                <w:kern w:val="0"/>
                <w:sz w:val="28"/>
                <w:szCs w:val="28"/>
              </w:rPr>
              <w:t>六、申請流程：向學務處領取學生用餐申請書填寫資料→班級導師核章→申請表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華康中圓體" w:eastAsia="華康中圓體" w:hAnsi="華康中圓體(P)" w:cs="新細明體"/>
                <w:kern w:val="0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cs="新細明體" w:hint="eastAsia"/>
                <w:kern w:val="0"/>
                <w:sz w:val="28"/>
                <w:szCs w:val="28"/>
              </w:rPr>
              <w:t xml:space="preserve">    繳回學務處並繳交午餐費用→學務處核章→回報團膳廠商更改班級用餐人數</w:t>
            </w:r>
          </w:p>
        </w:tc>
      </w:tr>
      <w:tr w:rsidR="000572C7" w:rsidRPr="00671B18">
        <w:trPr>
          <w:trHeight w:val="70"/>
          <w:jc w:val="center"/>
        </w:trPr>
        <w:tc>
          <w:tcPr>
            <w:tcW w:w="874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0572C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華康中圓體" w:eastAsia="華康中圓體" w:hAnsi="華康中圓體(P)"/>
                <w:sz w:val="28"/>
                <w:szCs w:val="28"/>
              </w:rPr>
            </w:pPr>
          </w:p>
        </w:tc>
        <w:tc>
          <w:tcPr>
            <w:tcW w:w="9470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0572C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華康中圓體" w:eastAsia="華康中圓體" w:hAnsi="華康中圓體(P)"/>
                <w:sz w:val="28"/>
                <w:szCs w:val="28"/>
              </w:rPr>
            </w:pPr>
          </w:p>
        </w:tc>
      </w:tr>
      <w:tr w:rsidR="000572C7" w:rsidRPr="00671B18">
        <w:trPr>
          <w:trHeight w:val="1335"/>
          <w:jc w:val="center"/>
        </w:trPr>
        <w:tc>
          <w:tcPr>
            <w:tcW w:w="1034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right="1500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 xml:space="preserve">    繳 費 日 期：______ 年______月 ______日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right="1500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 xml:space="preserve">                           </w:t>
            </w:r>
            <w:r w:rsidR="001E0788">
              <w:rPr>
                <w:rFonts w:ascii="華康中圓體" w:eastAsia="華康中圓體" w:hAnsi="華康中圓體(P)" w:hint="eastAsia"/>
                <w:sz w:val="28"/>
                <w:szCs w:val="28"/>
              </w:rPr>
              <w:t xml:space="preserve">            </w:t>
            </w: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 xml:space="preserve">  家 長 簽 名：</w:t>
            </w:r>
          </w:p>
        </w:tc>
      </w:tr>
      <w:tr w:rsidR="000572C7" w:rsidRPr="00671B18">
        <w:trPr>
          <w:trHeight w:val="861"/>
          <w:jc w:val="center"/>
        </w:trPr>
        <w:tc>
          <w:tcPr>
            <w:tcW w:w="2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2C7" w:rsidRPr="00671B18" w:rsidRDefault="00E05A17" w:rsidP="001E0788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班級老師</w:t>
            </w:r>
          </w:p>
          <w:p w:rsidR="000572C7" w:rsidRPr="00671B18" w:rsidRDefault="00E05A17" w:rsidP="001E0788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(簽章)</w:t>
            </w:r>
          </w:p>
        </w:tc>
        <w:tc>
          <w:tcPr>
            <w:tcW w:w="2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2C7" w:rsidRPr="00671B18" w:rsidRDefault="00E05A17" w:rsidP="001E0788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學務處幹事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2C7" w:rsidRPr="00671B18" w:rsidRDefault="00E05A17" w:rsidP="001E0788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衛生組長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2C7" w:rsidRPr="00671B18" w:rsidRDefault="00E05A17" w:rsidP="001E0788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pacing w:val="105"/>
                <w:kern w:val="0"/>
                <w:sz w:val="28"/>
                <w:szCs w:val="28"/>
              </w:rPr>
              <w:t>學務處主</w:t>
            </w:r>
            <w:r w:rsidRPr="00671B18">
              <w:rPr>
                <w:rFonts w:ascii="華康中圓體" w:eastAsia="華康中圓體" w:hAnsi="華康中圓體(P)" w:hint="eastAsia"/>
                <w:kern w:val="0"/>
                <w:sz w:val="28"/>
                <w:szCs w:val="28"/>
              </w:rPr>
              <w:t>任</w:t>
            </w:r>
          </w:p>
        </w:tc>
      </w:tr>
      <w:tr w:rsidR="000572C7" w:rsidRPr="00671B18">
        <w:trPr>
          <w:trHeight w:val="1928"/>
          <w:jc w:val="center"/>
        </w:trPr>
        <w:tc>
          <w:tcPr>
            <w:tcW w:w="2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after="180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-604518</wp:posOffset>
                      </wp:positionH>
                      <wp:positionV relativeFrom="paragraph">
                        <wp:posOffset>1016639</wp:posOffset>
                      </wp:positionV>
                      <wp:extent cx="628650" cy="383535"/>
                      <wp:effectExtent l="0" t="0" r="0" b="0"/>
                      <wp:wrapNone/>
                      <wp:docPr id="3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8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572C7" w:rsidRDefault="00E05A17">
                                  <w:pPr>
                                    <w:spacing w:line="460" w:lineRule="exact"/>
                                  </w:pPr>
                                  <w:r>
                                    <w:t>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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47.6pt;margin-top:80.05pt;width:49.5pt;height:3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" filled="f" stroked="f">
                      <v:textbox style="mso-fit-shape-to-text:t">
                        <w:txbxContent>
                          <w:p w:rsidR="000572C7" w:rsidRDefault="00E05A17">
                            <w:pPr>
                              <w:spacing w:line="460" w:lineRule="exact"/>
                            </w:pPr>
                            <w:r>
                              <w:t>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2C7" w:rsidRPr="00671B18" w:rsidRDefault="000572C7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ascii="華康中圓體" w:eastAsia="華康中圓體" w:hAnsi="華康中圓體(P)"/>
                <w:b/>
                <w:color w:val="FF0000"/>
                <w:sz w:val="28"/>
                <w:szCs w:val="28"/>
              </w:rPr>
            </w:pPr>
          </w:p>
          <w:p w:rsidR="000572C7" w:rsidRPr="00671B18" w:rsidRDefault="000572C7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ascii="華康中圓體" w:eastAsia="華康中圓體" w:hAnsi="華康中圓體(P)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0572C7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華康中圓體" w:eastAsia="華康中圓體" w:hAnsi="華康中圓體(P)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0572C7">
            <w:pPr>
              <w:tabs>
                <w:tab w:val="center" w:pos="4153"/>
                <w:tab w:val="right" w:pos="8306"/>
              </w:tabs>
              <w:snapToGrid w:val="0"/>
              <w:spacing w:after="180"/>
              <w:rPr>
                <w:rFonts w:ascii="華康中圓體" w:eastAsia="華康中圓體" w:hAnsi="華康中圓體(P)"/>
                <w:sz w:val="28"/>
                <w:szCs w:val="28"/>
              </w:rPr>
            </w:pPr>
          </w:p>
          <w:p w:rsidR="000572C7" w:rsidRPr="00671B18" w:rsidRDefault="000572C7">
            <w:pPr>
              <w:tabs>
                <w:tab w:val="center" w:pos="4153"/>
                <w:tab w:val="right" w:pos="8306"/>
              </w:tabs>
              <w:snapToGrid w:val="0"/>
              <w:spacing w:after="180"/>
              <w:rPr>
                <w:rFonts w:ascii="華康中圓體" w:eastAsia="華康中圓體" w:hAnsi="華康中圓體(P)"/>
                <w:sz w:val="28"/>
                <w:szCs w:val="28"/>
              </w:rPr>
            </w:pPr>
          </w:p>
        </w:tc>
      </w:tr>
      <w:tr w:rsidR="000572C7" w:rsidRPr="00671B18">
        <w:trPr>
          <w:trHeight w:val="821"/>
          <w:jc w:val="center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-139702</wp:posOffset>
                      </wp:positionH>
                      <wp:positionV relativeFrom="paragraph">
                        <wp:posOffset>-4443</wp:posOffset>
                      </wp:positionV>
                      <wp:extent cx="7060567" cy="0"/>
                      <wp:effectExtent l="0" t="0" r="26033" b="19050"/>
                      <wp:wrapNone/>
                      <wp:docPr id="4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605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000000"/>
                                </a:solidFill>
                                <a:custDash>
                                  <a:ds d="299961" sp="299961"/>
                                  <a:ds d="100000" sp="299961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1314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11pt;margin-top:-.35pt;width:555.9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" strokeweight=".70561mm"/>
                  </w:pict>
                </mc:Fallback>
              </mc:AlternateContent>
            </w:r>
            <w:r w:rsidRPr="00671B18">
              <w:rPr>
                <w:rFonts w:ascii="華康中圓體" w:eastAsia="華康中圓體" w:hAnsi="華康中圓體(P)" w:hint="eastAsia"/>
                <w:b/>
                <w:sz w:val="28"/>
                <w:szCs w:val="28"/>
              </w:rPr>
              <w:t>申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華康中圓體" w:eastAsia="華康中圓體" w:hAnsi="華康中圓體(P)"/>
                <w:b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b/>
                <w:sz w:val="28"/>
                <w:szCs w:val="28"/>
              </w:rPr>
              <w:t>請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華康中圓體" w:eastAsia="華康中圓體" w:hAnsi="華康中圓體(P)"/>
                <w:b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b/>
                <w:sz w:val="28"/>
                <w:szCs w:val="28"/>
              </w:rPr>
              <w:t>人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華康中圓體" w:eastAsia="華康中圓體" w:hAnsi="華康中圓體(P)"/>
                <w:b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b/>
                <w:sz w:val="28"/>
                <w:szCs w:val="28"/>
              </w:rPr>
              <w:t>收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華康中圓體" w:eastAsia="華康中圓體" w:hAnsi="華康中圓體(P)"/>
                <w:b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b/>
                <w:sz w:val="28"/>
                <w:szCs w:val="28"/>
              </w:rPr>
              <w:t>執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b/>
                <w:sz w:val="28"/>
                <w:szCs w:val="28"/>
              </w:rPr>
              <w:t>聯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640" w:lineRule="exact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班　　級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640" w:lineRule="exact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 xml:space="preserve">           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640" w:lineRule="exact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 xml:space="preserve">        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640" w:lineRule="exact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學生姓名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0572C7">
            <w:pPr>
              <w:tabs>
                <w:tab w:val="center" w:pos="4153"/>
                <w:tab w:val="right" w:pos="8306"/>
              </w:tabs>
              <w:snapToGrid w:val="0"/>
              <w:spacing w:line="640" w:lineRule="exact"/>
              <w:rPr>
                <w:rFonts w:ascii="華康中圓體" w:eastAsia="華康中圓體" w:hAnsi="華康中圓體(P)"/>
                <w:sz w:val="28"/>
                <w:szCs w:val="28"/>
              </w:rPr>
            </w:pPr>
          </w:p>
        </w:tc>
      </w:tr>
      <w:tr w:rsidR="000572C7" w:rsidRPr="00671B18">
        <w:trPr>
          <w:trHeight w:val="795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0572C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華康中圓體" w:eastAsia="華康中圓體" w:hAnsi="華康中圓體(P)"/>
                <w:sz w:val="28"/>
                <w:szCs w:val="28"/>
              </w:rPr>
            </w:pPr>
          </w:p>
        </w:tc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E05A17">
            <w:pPr>
              <w:tabs>
                <w:tab w:val="left" w:pos="0"/>
              </w:tabs>
              <w:snapToGrid w:val="0"/>
              <w:spacing w:line="560" w:lineRule="exact"/>
              <w:rPr>
                <w:rFonts w:ascii="華康中圓體" w:eastAsia="華康中圓體" w:hAnsi="華康中圓體(P)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開始供餐日期：______年______月______日，星期______</w:t>
            </w:r>
          </w:p>
          <w:p w:rsidR="000572C7" w:rsidRPr="00671B18" w:rsidRDefault="00E05A17" w:rsidP="00C71655">
            <w:pPr>
              <w:tabs>
                <w:tab w:val="left" w:pos="0"/>
              </w:tabs>
              <w:snapToGrid w:val="0"/>
              <w:spacing w:line="560" w:lineRule="exact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每餐</w:t>
            </w:r>
            <w:r w:rsidR="00C71655">
              <w:rPr>
                <w:rFonts w:ascii="華康中圓體" w:eastAsia="華康中圓體" w:hAnsi="華康中圓體(P)" w:hint="eastAsia"/>
                <w:sz w:val="28"/>
                <w:szCs w:val="28"/>
              </w:rPr>
              <w:t>7</w:t>
            </w: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0元，總計____________元</w:t>
            </w:r>
          </w:p>
        </w:tc>
      </w:tr>
      <w:tr w:rsidR="000572C7" w:rsidRPr="00671B18">
        <w:trPr>
          <w:trHeight w:val="1027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0572C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華康中圓體" w:eastAsia="華康中圓體" w:hAnsi="華康中圓體(P)"/>
                <w:sz w:val="28"/>
                <w:szCs w:val="28"/>
              </w:rPr>
            </w:pPr>
          </w:p>
        </w:tc>
        <w:tc>
          <w:tcPr>
            <w:tcW w:w="5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800" w:lineRule="exact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sz w:val="28"/>
                <w:szCs w:val="28"/>
              </w:rPr>
              <w:t>繳費日期：     年     月     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華康中圓體" w:eastAsia="華康中圓體" w:hAnsi="華康中圓體(P)"/>
                <w:b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b/>
                <w:sz w:val="28"/>
                <w:szCs w:val="28"/>
              </w:rPr>
              <w:t>學務處</w:t>
            </w:r>
          </w:p>
          <w:p w:rsidR="000572C7" w:rsidRPr="00671B18" w:rsidRDefault="00E05A1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671B18">
              <w:rPr>
                <w:rFonts w:ascii="華康中圓體" w:eastAsia="華康中圓體" w:hAnsi="華康中圓體(P)" w:hint="eastAsia"/>
                <w:b/>
                <w:sz w:val="28"/>
                <w:szCs w:val="28"/>
              </w:rPr>
              <w:t>核章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C7" w:rsidRPr="00671B18" w:rsidRDefault="000572C7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華康中圓體" w:eastAsia="華康中圓體" w:hAnsi="華康中圓體(P)"/>
                <w:sz w:val="28"/>
                <w:szCs w:val="28"/>
              </w:rPr>
            </w:pPr>
          </w:p>
        </w:tc>
      </w:tr>
    </w:tbl>
    <w:p w:rsidR="000572C7" w:rsidRPr="00671B18" w:rsidRDefault="000572C7">
      <w:pPr>
        <w:widowControl/>
        <w:tabs>
          <w:tab w:val="left" w:pos="0"/>
        </w:tabs>
        <w:spacing w:line="140" w:lineRule="exact"/>
        <w:rPr>
          <w:rFonts w:ascii="華康中圓體" w:eastAsia="華康中圓體" w:hAnsi="華康中圓體" w:cs="新細明體"/>
          <w:kern w:val="0"/>
          <w:sz w:val="28"/>
          <w:szCs w:val="28"/>
        </w:rPr>
      </w:pPr>
    </w:p>
    <w:sectPr w:rsidR="000572C7" w:rsidRPr="00671B18" w:rsidSect="00671B18">
      <w:footerReference w:type="default" r:id="rId9"/>
      <w:pgSz w:w="11906" w:h="16838"/>
      <w:pgMar w:top="720" w:right="720" w:bottom="720" w:left="720" w:header="851" w:footer="794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9F" w:rsidRDefault="0037329F">
      <w:pPr>
        <w:spacing w:line="240" w:lineRule="auto"/>
      </w:pPr>
      <w:r>
        <w:separator/>
      </w:r>
    </w:p>
  </w:endnote>
  <w:endnote w:type="continuationSeparator" w:id="0">
    <w:p w:rsidR="0037329F" w:rsidRDefault="00373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Medium-B5">
    <w:altName w:val="Arial"/>
    <w:charset w:val="00"/>
    <w:family w:val="swiss"/>
    <w:pitch w:val="default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92" w:rsidRDefault="00E05A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F77192" w:rsidRDefault="00E05A17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33468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F77192" w:rsidRDefault="00E05A17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33468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9F" w:rsidRDefault="0037329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7329F" w:rsidRDefault="003732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2ADB"/>
    <w:multiLevelType w:val="hybridMultilevel"/>
    <w:tmpl w:val="7C8228C2"/>
    <w:lvl w:ilvl="0" w:tplc="D820D560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62142"/>
    <w:multiLevelType w:val="hybridMultilevel"/>
    <w:tmpl w:val="C212D69A"/>
    <w:lvl w:ilvl="0" w:tplc="EEC494B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95941"/>
    <w:multiLevelType w:val="multilevel"/>
    <w:tmpl w:val="C360C9A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2607" w:hanging="480"/>
      </w:pPr>
    </w:lvl>
    <w:lvl w:ilvl="2">
      <w:start w:val="1"/>
      <w:numFmt w:val="decimalFullWidth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8276D0"/>
    <w:multiLevelType w:val="hybridMultilevel"/>
    <w:tmpl w:val="79206704"/>
    <w:lvl w:ilvl="0" w:tplc="E33025A2">
      <w:start w:val="4"/>
      <w:numFmt w:val="taiwaneseCountingThousand"/>
      <w:lvlText w:val="%1、"/>
      <w:lvlJc w:val="left"/>
      <w:pPr>
        <w:ind w:left="792" w:hanging="720"/>
      </w:pPr>
      <w:rPr>
        <w:rFonts w:hint="default"/>
      </w:rPr>
    </w:lvl>
    <w:lvl w:ilvl="1" w:tplc="78363210">
      <w:start w:val="1"/>
      <w:numFmt w:val="ideographTraditional"/>
      <w:lvlText w:val="%2、"/>
      <w:lvlJc w:val="left"/>
      <w:pPr>
        <w:ind w:left="1032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4" w15:restartNumberingAfterBreak="0">
    <w:nsid w:val="7DAC7276"/>
    <w:multiLevelType w:val="hybridMultilevel"/>
    <w:tmpl w:val="963604FE"/>
    <w:lvl w:ilvl="0" w:tplc="4456E6D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36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C7"/>
    <w:rsid w:val="000572C7"/>
    <w:rsid w:val="001C1EE9"/>
    <w:rsid w:val="001E0788"/>
    <w:rsid w:val="00233468"/>
    <w:rsid w:val="002503B4"/>
    <w:rsid w:val="0026071D"/>
    <w:rsid w:val="0037329F"/>
    <w:rsid w:val="003C3266"/>
    <w:rsid w:val="004020C7"/>
    <w:rsid w:val="0063657D"/>
    <w:rsid w:val="00671B18"/>
    <w:rsid w:val="006F02B5"/>
    <w:rsid w:val="007552B6"/>
    <w:rsid w:val="009C4A5E"/>
    <w:rsid w:val="00C71655"/>
    <w:rsid w:val="00E05A17"/>
    <w:rsid w:val="00EC4908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A769A-910A-4B16-A1DE-0D68F81E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420" w:lineRule="exact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YuanMedium-B5" w:eastAsia="DFYuanMedium-B5" w:hAnsi="DFYuanMedium-B5" w:cs="DFYuanMedium-B5"/>
      <w:color w:val="000000"/>
      <w:sz w:val="24"/>
      <w:szCs w:val="24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4B45-94F5-47D7-9224-7193B614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臺北市士林區天母國民小學96學年度午餐供應實施計畫 </dc:title>
  <dc:creator>user</dc:creator>
  <cp:lastModifiedBy>學務處幹事</cp:lastModifiedBy>
  <cp:revision>2</cp:revision>
  <cp:lastPrinted>2013-05-15T08:54:00Z</cp:lastPrinted>
  <dcterms:created xsi:type="dcterms:W3CDTF">2024-02-20T05:54:00Z</dcterms:created>
  <dcterms:modified xsi:type="dcterms:W3CDTF">2024-02-20T05:54:00Z</dcterms:modified>
</cp:coreProperties>
</file>